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99D" w:rsidRDefault="0020699D" w:rsidP="0020699D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1</w:t>
      </w:r>
    </w:p>
    <w:p w:rsidR="0020699D" w:rsidRPr="007F142C" w:rsidRDefault="0020699D" w:rsidP="0020699D">
      <w:pPr>
        <w:spacing w:line="360" w:lineRule="auto"/>
        <w:jc w:val="center"/>
        <w:rPr>
          <w:color w:val="000000"/>
          <w:sz w:val="32"/>
          <w:szCs w:val="32"/>
        </w:rPr>
      </w:pPr>
      <w:r w:rsidRPr="007F142C">
        <w:rPr>
          <w:rFonts w:hint="eastAsia"/>
          <w:color w:val="000000"/>
          <w:sz w:val="32"/>
          <w:szCs w:val="32"/>
        </w:rPr>
        <w:t>考生报名流程</w:t>
      </w:r>
    </w:p>
    <w:p w:rsidR="0020699D" w:rsidRPr="007F142C" w:rsidRDefault="0020699D" w:rsidP="0020699D">
      <w:pPr>
        <w:numPr>
          <w:ilvl w:val="0"/>
          <w:numId w:val="1"/>
        </w:numPr>
        <w:spacing w:line="540" w:lineRule="exact"/>
        <w:jc w:val="left"/>
        <w:rPr>
          <w:color w:val="000000"/>
          <w:sz w:val="28"/>
          <w:szCs w:val="28"/>
        </w:rPr>
      </w:pPr>
      <w:r w:rsidRPr="007F142C">
        <w:rPr>
          <w:rFonts w:hint="eastAsia"/>
          <w:color w:val="000000"/>
          <w:sz w:val="28"/>
          <w:szCs w:val="28"/>
        </w:rPr>
        <w:t>考生需先下载闽政通</w:t>
      </w:r>
      <w:r w:rsidRPr="007F142C">
        <w:rPr>
          <w:rFonts w:hint="eastAsia"/>
          <w:color w:val="000000"/>
          <w:sz w:val="28"/>
          <w:szCs w:val="28"/>
        </w:rPr>
        <w:t>APP</w:t>
      </w:r>
      <w:r w:rsidRPr="007F142C">
        <w:rPr>
          <w:rFonts w:hint="eastAsia"/>
          <w:color w:val="000000"/>
          <w:sz w:val="28"/>
          <w:szCs w:val="28"/>
        </w:rPr>
        <w:t>，并注册。</w:t>
      </w:r>
    </w:p>
    <w:p w:rsidR="0020699D" w:rsidRPr="007F142C" w:rsidRDefault="0020699D" w:rsidP="0020699D">
      <w:pPr>
        <w:numPr>
          <w:ilvl w:val="0"/>
          <w:numId w:val="1"/>
        </w:numPr>
        <w:spacing w:line="540" w:lineRule="exact"/>
        <w:jc w:val="left"/>
        <w:rPr>
          <w:color w:val="000000"/>
          <w:sz w:val="28"/>
          <w:szCs w:val="28"/>
        </w:rPr>
      </w:pPr>
      <w:r w:rsidRPr="007F142C">
        <w:rPr>
          <w:rFonts w:hint="eastAsia"/>
          <w:color w:val="000000"/>
          <w:sz w:val="28"/>
          <w:szCs w:val="28"/>
        </w:rPr>
        <w:t>考生根据考试的类型，选择以下三个报名链接进行报名。报名时，需先复制报名链接，并用闽政通扫描二维码登录后，再复制一次报名链接方可跳转至报名界面，然后按报名界面的提示进行操作提交即可。</w:t>
      </w:r>
    </w:p>
    <w:p w:rsidR="0020699D" w:rsidRPr="007F142C" w:rsidRDefault="0020699D" w:rsidP="0020699D">
      <w:pPr>
        <w:numPr>
          <w:ilvl w:val="0"/>
          <w:numId w:val="1"/>
        </w:numPr>
        <w:spacing w:line="540" w:lineRule="exact"/>
        <w:jc w:val="left"/>
        <w:rPr>
          <w:rFonts w:hint="eastAsia"/>
          <w:color w:val="000000"/>
          <w:sz w:val="28"/>
          <w:szCs w:val="28"/>
        </w:rPr>
      </w:pPr>
      <w:r w:rsidRPr="007F142C">
        <w:rPr>
          <w:rFonts w:hint="eastAsia"/>
          <w:color w:val="000000"/>
          <w:sz w:val="28"/>
          <w:szCs w:val="28"/>
        </w:rPr>
        <w:t>考试机构请选择：国家塑料制品质量检验检测中心（福州）。</w:t>
      </w:r>
    </w:p>
    <w:p w:rsidR="0020699D" w:rsidRPr="007F142C" w:rsidRDefault="0020699D" w:rsidP="0020699D">
      <w:pPr>
        <w:spacing w:line="540" w:lineRule="exact"/>
        <w:ind w:firstLineChars="200" w:firstLine="560"/>
        <w:jc w:val="left"/>
        <w:rPr>
          <w:rFonts w:hint="eastAsia"/>
          <w:color w:val="000000"/>
          <w:sz w:val="28"/>
          <w:szCs w:val="28"/>
        </w:rPr>
      </w:pPr>
      <w:r w:rsidRPr="007F142C">
        <w:rPr>
          <w:color w:val="000000"/>
          <w:sz w:val="28"/>
          <w:szCs w:val="28"/>
        </w:rPr>
        <w:t>（</w:t>
      </w:r>
      <w:r w:rsidRPr="007F142C">
        <w:rPr>
          <w:rFonts w:hint="eastAsia"/>
          <w:color w:val="000000"/>
          <w:sz w:val="28"/>
          <w:szCs w:val="28"/>
        </w:rPr>
        <w:t>1</w:t>
      </w:r>
      <w:r w:rsidRPr="007F142C">
        <w:rPr>
          <w:color w:val="000000"/>
          <w:sz w:val="28"/>
          <w:szCs w:val="28"/>
        </w:rPr>
        <w:t>）</w:t>
      </w:r>
      <w:r w:rsidRPr="007F142C">
        <w:rPr>
          <w:rFonts w:hint="eastAsia"/>
          <w:color w:val="000000"/>
          <w:sz w:val="28"/>
          <w:szCs w:val="28"/>
        </w:rPr>
        <w:t>新取证：</w:t>
      </w:r>
      <w:r w:rsidRPr="007F142C">
        <w:rPr>
          <w:rFonts w:hint="eastAsia"/>
          <w:color w:val="000000"/>
          <w:sz w:val="28"/>
          <w:szCs w:val="28"/>
        </w:rPr>
        <w:t>http://220.160.53.129:8193/permit-online-front/#/seqpp/xb?itemCode=ZYRY_XQZ</w:t>
      </w:r>
    </w:p>
    <w:p w:rsidR="0020699D" w:rsidRPr="007F142C" w:rsidRDefault="0020699D" w:rsidP="0020699D">
      <w:pPr>
        <w:spacing w:line="540" w:lineRule="exact"/>
        <w:ind w:firstLineChars="200" w:firstLine="560"/>
        <w:jc w:val="left"/>
        <w:rPr>
          <w:rFonts w:hint="eastAsia"/>
          <w:color w:val="000000"/>
          <w:sz w:val="28"/>
          <w:szCs w:val="28"/>
        </w:rPr>
      </w:pPr>
      <w:r w:rsidRPr="007F142C">
        <w:rPr>
          <w:rFonts w:hint="eastAsia"/>
          <w:color w:val="000000"/>
          <w:sz w:val="28"/>
          <w:szCs w:val="28"/>
        </w:rPr>
        <w:t>（</w:t>
      </w:r>
      <w:r w:rsidRPr="007F142C">
        <w:rPr>
          <w:rFonts w:hint="eastAsia"/>
          <w:color w:val="000000"/>
          <w:sz w:val="28"/>
          <w:szCs w:val="28"/>
        </w:rPr>
        <w:t>2</w:t>
      </w:r>
      <w:r w:rsidRPr="007F142C">
        <w:rPr>
          <w:rFonts w:hint="eastAsia"/>
          <w:color w:val="000000"/>
          <w:sz w:val="28"/>
          <w:szCs w:val="28"/>
        </w:rPr>
        <w:t>）复审：</w:t>
      </w:r>
      <w:r w:rsidRPr="007F142C">
        <w:rPr>
          <w:rFonts w:hint="eastAsia"/>
          <w:color w:val="000000"/>
          <w:sz w:val="28"/>
          <w:szCs w:val="28"/>
        </w:rPr>
        <w:t>http://220.160.53.129:8193/permit-online-front/#/seqpp/hf?itemCode=ZYRY_FS</w:t>
      </w:r>
    </w:p>
    <w:p w:rsidR="0020699D" w:rsidRPr="00EF5D19" w:rsidRDefault="0020699D" w:rsidP="0020699D">
      <w:pPr>
        <w:spacing w:line="540" w:lineRule="exact"/>
        <w:ind w:firstLineChars="200" w:firstLine="560"/>
        <w:jc w:val="left"/>
        <w:rPr>
          <w:color w:val="000000"/>
          <w:sz w:val="32"/>
          <w:szCs w:val="32"/>
        </w:rPr>
      </w:pPr>
      <w:r w:rsidRPr="007F142C">
        <w:rPr>
          <w:rFonts w:hint="eastAsia"/>
          <w:color w:val="000000"/>
          <w:sz w:val="28"/>
          <w:szCs w:val="28"/>
        </w:rPr>
        <w:t>（</w:t>
      </w:r>
      <w:r w:rsidRPr="007F142C">
        <w:rPr>
          <w:rFonts w:hint="eastAsia"/>
          <w:color w:val="000000"/>
          <w:sz w:val="28"/>
          <w:szCs w:val="28"/>
        </w:rPr>
        <w:t>3</w:t>
      </w:r>
      <w:r w:rsidRPr="007F142C">
        <w:rPr>
          <w:rFonts w:hint="eastAsia"/>
          <w:color w:val="000000"/>
          <w:sz w:val="28"/>
          <w:szCs w:val="28"/>
        </w:rPr>
        <w:t>）补证：</w:t>
      </w:r>
      <w:r w:rsidRPr="007F142C">
        <w:rPr>
          <w:rFonts w:hint="eastAsia"/>
          <w:color w:val="000000"/>
          <w:sz w:val="28"/>
          <w:szCs w:val="28"/>
        </w:rPr>
        <w:t>http://220.160.53.129:8193/permit-online-front/#/eqp-seqpp-personal/reissue-list?itemCode=ZYRY_BF</w:t>
      </w:r>
      <w:r w:rsidRPr="007F142C">
        <w:rPr>
          <w:color w:val="000000"/>
          <w:sz w:val="28"/>
          <w:szCs w:val="28"/>
        </w:rPr>
        <w:t xml:space="preserve">       </w:t>
      </w:r>
      <w:r w:rsidRPr="002300A5">
        <w:rPr>
          <w:color w:val="000000"/>
          <w:sz w:val="32"/>
          <w:szCs w:val="32"/>
        </w:rPr>
        <w:t xml:space="preserve">                                  </w:t>
      </w:r>
      <w:r w:rsidRPr="00EF5D19">
        <w:rPr>
          <w:color w:val="000000"/>
          <w:sz w:val="32"/>
          <w:szCs w:val="32"/>
        </w:rPr>
        <w:t xml:space="preserve">  </w:t>
      </w:r>
      <w:r w:rsidRPr="003D2F81">
        <w:rPr>
          <w:sz w:val="32"/>
          <w:szCs w:val="32"/>
        </w:rPr>
        <w:t xml:space="preserve"> </w:t>
      </w:r>
      <w:r w:rsidRPr="00022589">
        <w:rPr>
          <w:sz w:val="32"/>
          <w:szCs w:val="32"/>
        </w:rPr>
        <w:t xml:space="preserve">               </w:t>
      </w:r>
      <w:r w:rsidRPr="00022589">
        <w:rPr>
          <w:rFonts w:hint="eastAsia"/>
          <w:sz w:val="32"/>
          <w:szCs w:val="32"/>
        </w:rPr>
        <w:t xml:space="preserve"> </w:t>
      </w:r>
      <w:r w:rsidRPr="00022589">
        <w:rPr>
          <w:sz w:val="32"/>
          <w:szCs w:val="32"/>
        </w:rPr>
        <w:t xml:space="preserve">                    </w:t>
      </w:r>
      <w:r w:rsidRPr="00022589">
        <w:rPr>
          <w:rFonts w:hint="eastAsia"/>
          <w:noProof/>
          <w:sz w:val="32"/>
          <w:szCs w:val="32"/>
        </w:rPr>
        <w:t xml:space="preserve"> </w:t>
      </w:r>
      <w:r w:rsidRPr="00022589">
        <w:rPr>
          <w:noProof/>
          <w:sz w:val="32"/>
          <w:szCs w:val="32"/>
        </w:rPr>
        <w:t xml:space="preserve">    </w:t>
      </w:r>
      <w:r>
        <w:rPr>
          <w:noProof/>
          <w:sz w:val="32"/>
          <w:szCs w:val="32"/>
        </w:rPr>
        <w:t xml:space="preserve">    </w:t>
      </w:r>
    </w:p>
    <w:p w:rsidR="0020699D" w:rsidRDefault="0020699D" w:rsidP="0020699D">
      <w:pPr>
        <w:spacing w:line="360" w:lineRule="auto"/>
        <w:jc w:val="left"/>
        <w:rPr>
          <w:noProof/>
          <w:sz w:val="32"/>
          <w:szCs w:val="32"/>
        </w:rPr>
      </w:pPr>
    </w:p>
    <w:p w:rsidR="0020699D" w:rsidRDefault="0020699D" w:rsidP="0020699D">
      <w:pPr>
        <w:spacing w:line="360" w:lineRule="auto"/>
        <w:jc w:val="left"/>
        <w:rPr>
          <w:noProof/>
          <w:sz w:val="32"/>
          <w:szCs w:val="32"/>
        </w:rPr>
      </w:pPr>
    </w:p>
    <w:p w:rsidR="0020699D" w:rsidRDefault="0020699D" w:rsidP="0020699D">
      <w:pPr>
        <w:spacing w:line="360" w:lineRule="auto"/>
        <w:jc w:val="left"/>
        <w:rPr>
          <w:noProof/>
          <w:sz w:val="32"/>
          <w:szCs w:val="32"/>
        </w:rPr>
      </w:pPr>
    </w:p>
    <w:p w:rsidR="0020699D" w:rsidRDefault="0020699D" w:rsidP="0020699D">
      <w:pPr>
        <w:spacing w:line="360" w:lineRule="auto"/>
        <w:jc w:val="left"/>
        <w:rPr>
          <w:noProof/>
          <w:sz w:val="32"/>
          <w:szCs w:val="32"/>
        </w:rPr>
      </w:pPr>
    </w:p>
    <w:p w:rsidR="0020699D" w:rsidRDefault="0020699D" w:rsidP="0020699D">
      <w:pPr>
        <w:spacing w:line="360" w:lineRule="auto"/>
        <w:jc w:val="left"/>
        <w:rPr>
          <w:noProof/>
          <w:sz w:val="32"/>
          <w:szCs w:val="32"/>
        </w:rPr>
      </w:pPr>
    </w:p>
    <w:p w:rsidR="0020699D" w:rsidRDefault="0020699D" w:rsidP="0020699D">
      <w:pPr>
        <w:spacing w:line="360" w:lineRule="auto"/>
        <w:jc w:val="left"/>
        <w:rPr>
          <w:noProof/>
          <w:sz w:val="32"/>
          <w:szCs w:val="32"/>
        </w:rPr>
      </w:pPr>
    </w:p>
    <w:p w:rsidR="0020699D" w:rsidRDefault="0020699D" w:rsidP="0020699D">
      <w:pPr>
        <w:spacing w:line="360" w:lineRule="auto"/>
        <w:jc w:val="left"/>
        <w:rPr>
          <w:noProof/>
          <w:sz w:val="32"/>
          <w:szCs w:val="32"/>
        </w:rPr>
      </w:pPr>
    </w:p>
    <w:p w:rsidR="0020699D" w:rsidRDefault="0020699D" w:rsidP="0020699D">
      <w:pPr>
        <w:spacing w:line="360" w:lineRule="auto"/>
        <w:jc w:val="left"/>
        <w:rPr>
          <w:rFonts w:hint="eastAsia"/>
          <w:noProof/>
          <w:sz w:val="32"/>
          <w:szCs w:val="32"/>
        </w:rPr>
      </w:pPr>
    </w:p>
    <w:p w:rsidR="0020699D" w:rsidRDefault="0020699D" w:rsidP="0020699D">
      <w:pPr>
        <w:spacing w:line="360" w:lineRule="auto"/>
        <w:jc w:val="left"/>
        <w:rPr>
          <w:noProof/>
          <w:sz w:val="32"/>
          <w:szCs w:val="32"/>
        </w:rPr>
      </w:pPr>
    </w:p>
    <w:p w:rsidR="0020699D" w:rsidRDefault="0020699D" w:rsidP="0020699D">
      <w:pPr>
        <w:spacing w:line="360" w:lineRule="auto"/>
        <w:jc w:val="left"/>
        <w:rPr>
          <w:rFonts w:hint="eastAsia"/>
          <w:noProof/>
          <w:sz w:val="32"/>
          <w:szCs w:val="32"/>
        </w:rPr>
      </w:pPr>
    </w:p>
    <w:p w:rsidR="0020699D" w:rsidRPr="007F142C" w:rsidRDefault="0020699D" w:rsidP="0020699D">
      <w:pPr>
        <w:spacing w:line="360" w:lineRule="auto"/>
        <w:jc w:val="left"/>
        <w:rPr>
          <w:rFonts w:hint="eastAsia"/>
          <w:noProof/>
          <w:sz w:val="28"/>
          <w:szCs w:val="28"/>
        </w:rPr>
      </w:pPr>
      <w:r w:rsidRPr="007F142C">
        <w:rPr>
          <w:rFonts w:hint="eastAsia"/>
          <w:noProof/>
          <w:sz w:val="28"/>
          <w:szCs w:val="28"/>
        </w:rPr>
        <w:lastRenderedPageBreak/>
        <w:t>示例：以新取证的报名流程为例</w:t>
      </w:r>
    </w:p>
    <w:p w:rsidR="0020699D" w:rsidRDefault="0020699D" w:rsidP="0020699D">
      <w:pPr>
        <w:spacing w:line="360" w:lineRule="auto"/>
        <w:rPr>
          <w:noProof/>
        </w:rPr>
      </w:pPr>
      <w:r w:rsidRPr="00CE6041">
        <w:rPr>
          <w:noProof/>
        </w:rPr>
        <w:drawing>
          <wp:inline distT="0" distB="0" distL="0" distR="0">
            <wp:extent cx="5278755" cy="2359025"/>
            <wp:effectExtent l="0" t="0" r="0" b="317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755" cy="235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99D" w:rsidRDefault="0020699D" w:rsidP="0020699D">
      <w:pPr>
        <w:spacing w:line="360" w:lineRule="auto"/>
        <w:rPr>
          <w:noProof/>
        </w:rPr>
      </w:pPr>
    </w:p>
    <w:p w:rsidR="0020699D" w:rsidRDefault="0020699D" w:rsidP="0020699D">
      <w:pPr>
        <w:spacing w:line="360" w:lineRule="auto"/>
        <w:rPr>
          <w:rFonts w:hint="eastAsia"/>
          <w:noProof/>
        </w:rPr>
      </w:pPr>
      <w:r w:rsidRPr="00CE6041">
        <w:rPr>
          <w:noProof/>
        </w:rPr>
        <w:drawing>
          <wp:inline distT="0" distB="0" distL="0" distR="0">
            <wp:extent cx="5278755" cy="253555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755" cy="253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99D" w:rsidRDefault="0020699D" w:rsidP="0020699D">
      <w:pPr>
        <w:spacing w:line="360" w:lineRule="auto"/>
        <w:rPr>
          <w:noProof/>
        </w:rPr>
      </w:pPr>
    </w:p>
    <w:p w:rsidR="00B750B5" w:rsidRPr="0020699D" w:rsidRDefault="0020699D" w:rsidP="0020699D">
      <w:pPr>
        <w:spacing w:line="360" w:lineRule="auto"/>
        <w:rPr>
          <w:rFonts w:hint="eastAsia"/>
          <w:noProof/>
        </w:rPr>
      </w:pPr>
      <w:bookmarkStart w:id="0" w:name="_GoBack"/>
      <w:r w:rsidRPr="00CE6041">
        <w:rPr>
          <w:noProof/>
        </w:rPr>
        <w:drawing>
          <wp:inline distT="0" distB="0" distL="0" distR="0">
            <wp:extent cx="5278755" cy="2812356"/>
            <wp:effectExtent l="0" t="0" r="0" b="762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571" cy="2813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750B5" w:rsidRPr="00206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63A" w:rsidRDefault="00CF263A" w:rsidP="0020699D">
      <w:r>
        <w:separator/>
      </w:r>
    </w:p>
  </w:endnote>
  <w:endnote w:type="continuationSeparator" w:id="0">
    <w:p w:rsidR="00CF263A" w:rsidRDefault="00CF263A" w:rsidP="0020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63A" w:rsidRDefault="00CF263A" w:rsidP="0020699D">
      <w:r>
        <w:separator/>
      </w:r>
    </w:p>
  </w:footnote>
  <w:footnote w:type="continuationSeparator" w:id="0">
    <w:p w:rsidR="00CF263A" w:rsidRDefault="00CF263A" w:rsidP="00206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815C7"/>
    <w:multiLevelType w:val="hybridMultilevel"/>
    <w:tmpl w:val="6DD89808"/>
    <w:lvl w:ilvl="0" w:tplc="3B3E37F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EA4"/>
    <w:rsid w:val="000A2017"/>
    <w:rsid w:val="0020699D"/>
    <w:rsid w:val="00525EA4"/>
    <w:rsid w:val="00B750B5"/>
    <w:rsid w:val="00CF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8A6A73"/>
  <w15:chartTrackingRefBased/>
  <w15:docId w15:val="{AF50EDF1-F9B6-4386-9FB6-F4A7A0D8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E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25EA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069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0699D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069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0699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刘旭华</cp:lastModifiedBy>
  <cp:revision>3</cp:revision>
  <dcterms:created xsi:type="dcterms:W3CDTF">2022-06-30T02:25:00Z</dcterms:created>
  <dcterms:modified xsi:type="dcterms:W3CDTF">2023-10-07T08:38:00Z</dcterms:modified>
</cp:coreProperties>
</file>